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AD" w:rsidRPr="009C4576" w:rsidRDefault="008C36B4" w:rsidP="00113A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ZARZĄDZENIE NR 13 /</w:t>
      </w:r>
      <w:r w:rsidR="004829B6" w:rsidRPr="009C45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G/202</w:t>
      </w:r>
      <w:r w:rsidR="005764AD" w:rsidRPr="009C45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6</w:t>
      </w:r>
      <w:r w:rsidR="005764AD"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Dyrektora Zespołu Opieki Zdrowotnej w Suche</w:t>
      </w:r>
      <w:r w:rsidR="006F7514"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 Beskidzkiej</w:t>
      </w:r>
      <w:r w:rsidR="006F7514"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dnia 31</w:t>
      </w:r>
      <w:r w:rsidR="004829B6"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marca 202</w:t>
      </w:r>
      <w:r w:rsidR="005764AD"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roku</w:t>
      </w:r>
    </w:p>
    <w:p w:rsidR="005764AD" w:rsidRPr="009C4576" w:rsidRDefault="005764AD" w:rsidP="004A1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5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Dotyczy:</w:t>
      </w:r>
      <w:r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dodatkowej opieki pielęgnacyjnej wykonywanej względem pacjentów</w:t>
      </w:r>
      <w:r w:rsidR="005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</w:t>
      </w:r>
      <w:bookmarkStart w:id="0" w:name="_GoBack"/>
      <w:bookmarkEnd w:id="0"/>
      <w:r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ZOZ Sucha Beskidzka.</w:t>
      </w:r>
    </w:p>
    <w:p w:rsidR="005764AD" w:rsidRPr="009C4576" w:rsidRDefault="005764AD" w:rsidP="00194D02">
      <w:pPr>
        <w:pStyle w:val="NormalnyWeb"/>
        <w:spacing w:after="0"/>
        <w:rPr>
          <w:i/>
          <w:color w:val="000000" w:themeColor="text1"/>
        </w:rPr>
      </w:pPr>
      <w:r w:rsidRPr="009C4576">
        <w:rPr>
          <w:i/>
          <w:color w:val="000000" w:themeColor="text1"/>
        </w:rPr>
        <w:t xml:space="preserve">Mając na uwadze zagwarantowane ustawą z dnia 6 listopada 2009 roku o prawach pacjenta i Rzeczniku Praw Pacjenta </w:t>
      </w:r>
      <w:hyperlink r:id="rId6" w:history="1">
        <w:r w:rsidR="00194D02" w:rsidRPr="009C4576">
          <w:rPr>
            <w:i/>
            <w:color w:val="000000" w:themeColor="text1"/>
          </w:rPr>
          <w:t>(Dz.U. z 2024 r. poz. 581)</w:t>
        </w:r>
      </w:hyperlink>
      <w:r w:rsidR="00194D02" w:rsidRPr="009C4576">
        <w:rPr>
          <w:i/>
          <w:color w:val="000000" w:themeColor="text1"/>
        </w:rPr>
        <w:t xml:space="preserve"> </w:t>
      </w:r>
      <w:r w:rsidRPr="009C4576">
        <w:rPr>
          <w:i/>
          <w:color w:val="000000" w:themeColor="text1"/>
        </w:rPr>
        <w:t xml:space="preserve"> prawo pacjenta do dodatkowej opieki pielęgnacyjnej, zarządzam, co następuje:</w:t>
      </w:r>
    </w:p>
    <w:p w:rsidR="00194D02" w:rsidRPr="00D577DB" w:rsidRDefault="005764AD" w:rsidP="00194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§ 1.</w:t>
      </w:r>
    </w:p>
    <w:p w:rsidR="00194D02" w:rsidRPr="00D577DB" w:rsidRDefault="00194D02" w:rsidP="00A74E5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Pacjent ma prawo do dodatkowej opieki pielęgnacyjnej.</w:t>
      </w:r>
    </w:p>
    <w:p w:rsidR="00194D02" w:rsidRPr="00D577DB" w:rsidRDefault="00194D02" w:rsidP="00A74E56">
      <w:pPr>
        <w:pStyle w:val="Akapitzlist"/>
        <w:numPr>
          <w:ilvl w:val="0"/>
          <w:numId w:val="15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Przez dodatkową opiekę pielęgnacyjną rozumie się opiekę, która nie polega na udzielaniu świadczeń zdrowotnych, w tym także opiekę sprawowaną nad pacjentem małoletnim albo posiadającym orzeczenie o znacznym stopniu niepełnosprawności oraz nad pacjentką w warunkach ciąży, porodu i połogu.</w:t>
      </w:r>
    </w:p>
    <w:p w:rsidR="00194D02" w:rsidRPr="00D577DB" w:rsidRDefault="00194D02" w:rsidP="00A74E5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Przez dodatkową opiekę pielęgnacyjną sprawowaną nad pacjentem małoletnim lub posiadającym orzeczenie o znacznym stopniu niepełnosprawności, rozumie się również prawo do pobytu wraz z nim przedstawiciela ustawowego albo opiekuna faktycznego.</w:t>
      </w:r>
    </w:p>
    <w:p w:rsidR="005764AD" w:rsidRPr="00D577DB" w:rsidRDefault="005764AD" w:rsidP="00A74E5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Dodatkowa opieka pielęgnacyjna jest świadczeniem dobrowolnym, realizowanym jedynie na życzenie pacjenta, jego osoby bliskiej lub opiekuna prawnego.</w:t>
      </w:r>
    </w:p>
    <w:p w:rsidR="00194D02" w:rsidRPr="00D577DB" w:rsidRDefault="00194D02" w:rsidP="00A74E56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Przez osobę bliską, o której mowa w ust.4, uważa się </w:t>
      </w:r>
      <w:r w:rsidRPr="00D577DB">
        <w:rPr>
          <w:rFonts w:ascii="Times New Roman" w:hAnsi="Times New Roman" w:cs="Times New Roman"/>
          <w:color w:val="000000" w:themeColor="text1"/>
          <w:shd w:val="clear" w:color="auto" w:fill="FFFFFF"/>
        </w:rPr>
        <w:t>małżonka, krewnego do drugiego stopnia lub powinowatego do drugiego stopnia w linii prostej, przedstawiciela ustawowego, osobę pozostającą we wspólnym pożyciu lub osobę wskazaną przez pacjenta.</w:t>
      </w:r>
    </w:p>
    <w:p w:rsidR="005764AD" w:rsidRPr="00D577DB" w:rsidRDefault="005764AD" w:rsidP="00194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§ 2.</w:t>
      </w:r>
    </w:p>
    <w:p w:rsidR="005764AD" w:rsidRPr="00D577DB" w:rsidRDefault="005764AD" w:rsidP="00A74E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Pielęgniarka lub położna bądź inna osoba, której pacjent, jego osoba bliska lub opiekun prawny zleci wykonywanie dodatkowej opieki pielęgnacyjnej, zwana dalej „osobą dodatkowo opiekującą się”, informuje o tym fakcie pielęgniarkę oddziałową/koordynującą oddziału lub osoby ich zastępujące, a w razie ich nieobecności – pielęgniarkę udzielającą świadczeń pielęgniarskich w danym dniu, najpóźniej w dniu podjęcia opieki, przed przystąpieniem do świadc</w:t>
      </w:r>
      <w:r w:rsidR="00BB34D5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zenia czynności pielęgnacyjnych i wpisuje się w rejestr.</w:t>
      </w:r>
    </w:p>
    <w:p w:rsidR="005764AD" w:rsidRPr="00D577DB" w:rsidRDefault="005764AD" w:rsidP="00A74E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Przed przystąpieniem do wykonywania czynności pielęgnacyjnych pielęgniarka oddziałowa/koordynująca, a w razie jej nieobecności – pielęgniarka udzielająca świadczeń pielęgniarskich w danym dniu, informuje „osobę dodatkowo opiekującą się” o dopuszczalnym zakresie, miejscu i czasie wykonywania czynności pielęgnacyjnych, mając na uwadze przede wszystkim aktualny stan zdrowia pacjenta.</w:t>
      </w:r>
    </w:p>
    <w:p w:rsidR="006F7514" w:rsidRPr="00D577DB" w:rsidRDefault="006F7514" w:rsidP="00A74E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hAnsi="Times New Roman" w:cs="Times New Roman"/>
          <w:color w:val="000000" w:themeColor="text1"/>
        </w:rPr>
        <w:t>Zakres udziału osób bliskich w sprawowaniu dodatkowej opieki pielęgnacyjnej jest uzależniony od specyfiki oddziału, organizacji pracy, oraz aktualnego stanu zdrowia pacjenta i każdorazowo podlega ocenie oraz decyzji personelu medycznego. Obecność osób bliskich odbywa s</w:t>
      </w:r>
      <w:r w:rsidR="006B2B3F" w:rsidRPr="00D577DB">
        <w:rPr>
          <w:rFonts w:ascii="Times New Roman" w:hAnsi="Times New Roman" w:cs="Times New Roman"/>
          <w:color w:val="000000" w:themeColor="text1"/>
        </w:rPr>
        <w:t>ię w ustalonych godzinach</w:t>
      </w:r>
      <w:r w:rsidRPr="00D577DB">
        <w:rPr>
          <w:rFonts w:ascii="Times New Roman" w:hAnsi="Times New Roman" w:cs="Times New Roman"/>
          <w:color w:val="000000" w:themeColor="text1"/>
        </w:rPr>
        <w:t>, z możliwością wprowadzenia odstępstw w przypadkach uzasadnionych stanem zdrowia pacjenta lub szczególnymi okolicznościami.</w:t>
      </w:r>
    </w:p>
    <w:p w:rsidR="005764AD" w:rsidRPr="00D577DB" w:rsidRDefault="005764AD" w:rsidP="00A74E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Szczegółowy zakres i zasady świadczenia dodatkowej opieki pielęgnacyjnej określa załącznik nr 1 do zarządzenia.</w:t>
      </w:r>
      <w:r w:rsidR="00594B00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Dodatkowe informacje dla opiekunów odbywających pobyt wraz z małoletnimi pacjentami w Oddziale Pediatrycznym, określa załącznik nr 1a.</w:t>
      </w:r>
    </w:p>
    <w:p w:rsidR="005764AD" w:rsidRPr="00D577DB" w:rsidRDefault="00EF16A6" w:rsidP="00A74E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Pielęgniarka </w:t>
      </w:r>
      <w:r w:rsidR="00AA78A0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oddziałowa/koordynująca nadzoruje</w:t>
      </w: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rejestr dodatkowej opieki pielęgnacyjnej przez wszystkie osoby świadczące taką opiekę względem pacjenta zgodnie z załącznikiem nr 2 do zarządzenia.</w:t>
      </w:r>
    </w:p>
    <w:p w:rsidR="00D577DB" w:rsidRDefault="00D577DB" w:rsidP="004A1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5764AD" w:rsidRPr="00D577DB" w:rsidRDefault="005764AD" w:rsidP="004A1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§ 3.</w:t>
      </w:r>
    </w:p>
    <w:p w:rsidR="005764AD" w:rsidRPr="00D577DB" w:rsidRDefault="005764AD" w:rsidP="00A74E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Wykonywanie dodatkowej opieki pielęgnacyjnej przez „osobę dodatkowo opiekującą się” nie zwalnia personelu pielęgniarskiego i innego medycznego, zatrudnionego w danym oddziale, ze sprawowania opieki pielęgnacyjnej nad pacjentem.</w:t>
      </w:r>
    </w:p>
    <w:p w:rsidR="005764AD" w:rsidRPr="00D577DB" w:rsidRDefault="005764AD" w:rsidP="00A74E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„Osoba dodatkowo opiekująca się” obowiązana jest wykonywać swoje obowiązki w sposób niepowodujący uciążliwości dla innych pacjentów oraz personelu medycznego.</w:t>
      </w:r>
    </w:p>
    <w:p w:rsidR="005764AD" w:rsidRPr="00D577DB" w:rsidRDefault="005764AD" w:rsidP="00A74E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stwierdzenia przez personel medyczny oddziału, iż świadczenia pielęgnacyjne są wykonywane przez „osobę dodatkowo opiekującą się” w sposób powodujący zagrożenie dla zdrowia lub życia pacjenta, a także, gdy wykonywanie opieki pielęgnacyjnej zakłóca spokój innych pacjentów oraz porządek w pracy oddziału, ordynator/koordynator oddziału lub osoby ich zastępujące, a w razie ich nieobecności – lekarz dyżurny informuje „osobę dodatkowo opiekującą się” o niebezpieczeństwie związanym z wadliwym wykonywaniem świadczeń pielęgnacyjnych oraz poucza „osobę dodatkowo opiekującą się”, iż w przypadku ponownego stwierdzenia wadliwego wykonywania czynności pielęgnacyjnych będzie pozbawiona prawa wykonywania czynności pielęgnacyjnych nad pacjentem, a w szczególnych sytuacjach także usunięta z oddziału.</w:t>
      </w:r>
    </w:p>
    <w:p w:rsidR="005764AD" w:rsidRPr="00D577DB" w:rsidRDefault="005764AD" w:rsidP="00A74E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Dyrektor Zespołu Opieki Zdrowotnej w Suchej Beskidzkiej lub upoważniony przez niego lekarz może ograniczyć korzystanie z prawa do dodatkowej opieki pielęgnacyjnej w przypadku zagrożenia epidemicznego lub w trosce o bezpieczeństwo zdrowotne i potrzeby innych pacjentów.</w:t>
      </w:r>
    </w:p>
    <w:p w:rsidR="005764AD" w:rsidRPr="00D577DB" w:rsidRDefault="005764AD" w:rsidP="00A74E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„Osoba dodatkowo opiekująca się” nie jest osobą uprawnioną do wglądu w dokumentację medyczną pacjenta, z zastrzeżeniem art. 26 ustawy o prawach pacjenta i Rzeczniku Praw Pacjenta. „Osoba dodatkowo opiekująca się”</w:t>
      </w:r>
      <w:r w:rsidR="00EF16A6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będąca członkiem personelu Szpitala,</w:t>
      </w: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nie jest osobą uprawnioną do prowadzenia dokumentacji medycznej pacjenta.</w:t>
      </w:r>
    </w:p>
    <w:p w:rsidR="005764AD" w:rsidRPr="00D577DB" w:rsidRDefault="005764AD" w:rsidP="00A74E5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Personel pielęgniarski ZOZ Sucha Beskidzka dokonuje adnotacji w dokumentacji medycznej pacjenta o wykonywaniu dodatkowej opieki pielęgnacyjnej przez „Osobę dodatkowo opiekującą się”.</w:t>
      </w:r>
    </w:p>
    <w:p w:rsidR="005764AD" w:rsidRPr="00D577DB" w:rsidRDefault="005764AD" w:rsidP="004A1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§ 4.</w:t>
      </w:r>
    </w:p>
    <w:p w:rsidR="005764AD" w:rsidRPr="00D577DB" w:rsidRDefault="005764AD" w:rsidP="00A74E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Pacjent ponosi koszty realizacji dodatkowej opieki pielęgnacyjnej, jeżeli realizacja dodatkowej opieki pielęgnacyjnej skutkuje kosztami poniesionymi przez Zespół Opieki Zdrowotnej w Suchej Beskidzkiej.</w:t>
      </w:r>
    </w:p>
    <w:p w:rsidR="005764AD" w:rsidRPr="00D577DB" w:rsidRDefault="005764AD" w:rsidP="00A74E5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Wysokość opłaty rekompensującej koszty, o których mowa w ust. 1, ustalona zosta</w:t>
      </w:r>
      <w:r w:rsidR="006F7514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nie w porozumieniu z pacjentem</w:t>
      </w:r>
      <w:r w:rsidR="00EF16A6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przy uwzględnieniu rzeczywistych kosztów realizacji prawa, o którym mowa w niniejszym</w:t>
      </w:r>
      <w:r w:rsidR="00EF16A6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zarządzeniu, w oparciu o cennik udostępniony w Szpitalu</w:t>
      </w:r>
      <w:r w:rsidR="006F7514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764AD" w:rsidRPr="00D577DB" w:rsidRDefault="005764AD" w:rsidP="004A1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§ 5.</w:t>
      </w:r>
    </w:p>
    <w:p w:rsidR="005764AD" w:rsidRPr="00D577DB" w:rsidRDefault="005764AD" w:rsidP="006F751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Zarząd</w:t>
      </w:r>
      <w:r w:rsidR="006F7514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zenie wchodzi w życie z dniem 01.04</w:t>
      </w:r>
      <w:r w:rsidR="00F16FD2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.202</w:t>
      </w: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6 roku.</w:t>
      </w:r>
    </w:p>
    <w:p w:rsidR="006F7514" w:rsidRPr="00D577DB" w:rsidRDefault="006F7514" w:rsidP="006F751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Z dniem 01.04.2026 r. traci moc zarządzenie nr 23/G/2016.</w:t>
      </w:r>
    </w:p>
    <w:p w:rsidR="006F7514" w:rsidRPr="00D577DB" w:rsidRDefault="006F7514" w:rsidP="006F7514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97504C" w:rsidRDefault="0097504C" w:rsidP="004A1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                                                                                     </w:t>
      </w:r>
    </w:p>
    <w:p w:rsidR="005764AD" w:rsidRPr="009C4576" w:rsidRDefault="0097504C" w:rsidP="004A1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                                                                            </w:t>
      </w:r>
      <w:r w:rsidR="005764AD" w:rsidRPr="00D577DB">
        <w:rPr>
          <w:rFonts w:ascii="Times New Roman" w:eastAsia="Times New Roman" w:hAnsi="Times New Roman" w:cs="Times New Roman"/>
          <w:color w:val="000000" w:themeColor="text1"/>
          <w:lang w:eastAsia="pl-PL"/>
        </w:rPr>
        <w:t>Dyrektor ZOZ Sucha Beskidzka</w:t>
      </w:r>
      <w:r w:rsidR="005764AD" w:rsidRPr="009C4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D577DB" w:rsidRPr="00594B00" w:rsidRDefault="00E54258" w:rsidP="00576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odpowiedzialna                                                                            </w:t>
      </w:r>
    </w:p>
    <w:p w:rsidR="00E54258" w:rsidRDefault="00E54258" w:rsidP="00E24220">
      <w:pPr>
        <w:pStyle w:val="NormalnyWeb"/>
        <w:rPr>
          <w:rStyle w:val="Pogrubienie"/>
        </w:rPr>
      </w:pPr>
    </w:p>
    <w:p w:rsidR="0097504C" w:rsidRDefault="0097504C" w:rsidP="00E24220">
      <w:pPr>
        <w:pStyle w:val="NormalnyWeb"/>
        <w:rPr>
          <w:rStyle w:val="Pogrubienie"/>
        </w:rPr>
      </w:pPr>
    </w:p>
    <w:p w:rsidR="00E24220" w:rsidRPr="00594B00" w:rsidRDefault="00E24220" w:rsidP="00E24220">
      <w:pPr>
        <w:pStyle w:val="NormalnyWeb"/>
      </w:pPr>
      <w:r w:rsidRPr="00594B00">
        <w:rPr>
          <w:rStyle w:val="Pogrubienie"/>
        </w:rPr>
        <w:lastRenderedPageBreak/>
        <w:t>Zał</w:t>
      </w:r>
      <w:r w:rsidR="00166AE7" w:rsidRPr="00594B00">
        <w:rPr>
          <w:rStyle w:val="Pogrubienie"/>
        </w:rPr>
        <w:t>ą</w:t>
      </w:r>
      <w:r w:rsidR="008C36B4">
        <w:rPr>
          <w:rStyle w:val="Pogrubienie"/>
        </w:rPr>
        <w:t>cznik nr 1 do zarządzenia nr 13/</w:t>
      </w:r>
      <w:r w:rsidR="00166AE7" w:rsidRPr="00594B00">
        <w:rPr>
          <w:rStyle w:val="Pogrubienie"/>
        </w:rPr>
        <w:t>G/202</w:t>
      </w:r>
      <w:r w:rsidRPr="00594B00">
        <w:rPr>
          <w:rStyle w:val="Pogrubienie"/>
        </w:rPr>
        <w:t>6</w:t>
      </w:r>
    </w:p>
    <w:p w:rsidR="00E24220" w:rsidRPr="00594B00" w:rsidRDefault="00E24220" w:rsidP="00E24220">
      <w:pPr>
        <w:pStyle w:val="NormalnyWeb"/>
      </w:pPr>
      <w:r w:rsidRPr="00594B00">
        <w:rPr>
          <w:rStyle w:val="Pogrubienie"/>
        </w:rPr>
        <w:t>Zakres i zasady opieki pielęgnacyjnej, jaką może świadczyć rodzina, bliscy pacjenta lub osoby wskazane przez pacjenta</w:t>
      </w:r>
      <w:r w:rsidR="00594B00" w:rsidRPr="00594B00">
        <w:rPr>
          <w:rStyle w:val="Pogrubienie"/>
        </w:rPr>
        <w:t>:</w:t>
      </w:r>
    </w:p>
    <w:p w:rsidR="005764AD" w:rsidRPr="00594B00" w:rsidRDefault="005764AD" w:rsidP="005764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Dozwolona opieka pielęgnacyjna nad pacjentem w oddziale:</w:t>
      </w: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zaspokojenie potrzeb emocjonalnych i duchowych (obecność, wsparcie, głaskanie, czytanie, rozmowy),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w zaspokajaniu potrzeb fizjologicznych,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toaleta ciała (obcinanie paznokci, golenie, zmiana bielizny osobistej, piżamy),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>karmienie – z wyjątkiem noworodków</w:t>
      </w:r>
      <w:r w:rsidR="008F2E77"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>,  pacjentów</w:t>
      </w: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nieprzytomnych i mających problemy z połykaniem, ściśle według zaleceń lekarskich,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pozycji </w:t>
      </w:r>
      <w:proofErr w:type="spellStart"/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>ułożeniowej</w:t>
      </w:r>
      <w:proofErr w:type="spellEnd"/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ciała (obracanie na boki) – przy udziale pielęgniarki,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podczas wstawania z łóżka, pomoc przy siadaniu na brzegu łóżka – po uprzednim uzgodnieniu z personelem medycznym,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mobilizowanie do podejmowania aktywności fizycznej (jak i psychicznej),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optymalnych warunków komfortu psychicznego i fizycznego w czasie pobytu w szpitalu,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czuwanie nad bezpieczeństwem pacjenta, </w:t>
      </w:r>
    </w:p>
    <w:p w:rsidR="005764AD" w:rsidRPr="00594B00" w:rsidRDefault="005764AD" w:rsidP="005764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inny rodzaj czynności </w:t>
      </w:r>
      <w:r w:rsidR="00B80854"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musi być </w:t>
      </w: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uzgodnion</w:t>
      </w:r>
      <w:r w:rsidR="00B80854"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>y z personelem medycznym pielęgniarką/położną oraz wykonywany po uzyskaniu instruktażu,</w:t>
      </w: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edukacji </w:t>
      </w:r>
      <w:r w:rsidR="00B80854"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zgody </w:t>
      </w: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zakresie. </w:t>
      </w:r>
    </w:p>
    <w:p w:rsidR="005764AD" w:rsidRPr="00594B00" w:rsidRDefault="005764AD" w:rsidP="00166AE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Rodzinie oraz bliskim pacjenta zabrania się:</w:t>
      </w: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764AD" w:rsidRDefault="005764AD" w:rsidP="005764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dostarczania pacjentom artykułów spożywczych, rzeczy lub sprzętów, które zostały zabronione przez lekarza, </w:t>
      </w:r>
    </w:p>
    <w:p w:rsidR="009C4576" w:rsidRPr="00594B00" w:rsidRDefault="009C4576" w:rsidP="005764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ingerowania w sprzęt medyczny,</w:t>
      </w:r>
    </w:p>
    <w:p w:rsidR="005764AD" w:rsidRPr="00594B00" w:rsidRDefault="005764AD" w:rsidP="005764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zakłócanie spokoju innym pacjentom, </w:t>
      </w:r>
    </w:p>
    <w:p w:rsidR="005764AD" w:rsidRPr="00594B00" w:rsidRDefault="005764AD" w:rsidP="005764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podawania różnego rodzaju leków w jakiejkolwiek postaci, </w:t>
      </w:r>
    </w:p>
    <w:p w:rsidR="00FC40D7" w:rsidRPr="00594B00" w:rsidRDefault="00FC40D7" w:rsidP="005764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przebywania na oddziale w stanie chorobowym lub pod wpływem alkoholu,</w:t>
      </w:r>
    </w:p>
    <w:p w:rsidR="005764AD" w:rsidRPr="00594B00" w:rsidRDefault="005764AD" w:rsidP="005764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uczestniczenie w procesie rehabilitacji bez porozumienia z personelem medycznym oddziału, </w:t>
      </w:r>
    </w:p>
    <w:p w:rsidR="005764AD" w:rsidRPr="00594B00" w:rsidRDefault="005764AD" w:rsidP="005764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karmienie pacjentów nieprzytomnych i mających problemy z połykaniem. </w:t>
      </w:r>
    </w:p>
    <w:p w:rsidR="005764AD" w:rsidRPr="009C4576" w:rsidRDefault="005764AD" w:rsidP="006F751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45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F7514" w:rsidRPr="009C45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„Osoba dodatkowo opiekująca się” jest zobowiązana:</w:t>
      </w:r>
    </w:p>
    <w:p w:rsidR="006F7514" w:rsidRPr="009C4576" w:rsidRDefault="006F7514" w:rsidP="005764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stosować się do ustalonych zasad,</w:t>
      </w:r>
    </w:p>
    <w:p w:rsidR="006F7514" w:rsidRPr="009C4576" w:rsidRDefault="006F7514" w:rsidP="005764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respektować polecenia/uwagi personelu medycznego, </w:t>
      </w:r>
    </w:p>
    <w:p w:rsidR="005764AD" w:rsidRPr="009C4576" w:rsidRDefault="006B2B3F" w:rsidP="006B2B3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używać</w:t>
      </w:r>
      <w:r w:rsidR="00A74E56"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otrzymanego od personelu</w:t>
      </w:r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identyfikatora „Dodatkowa opieka pielęgnacyjna”, poprzez przypięcie go do odzieży w widocznym miejscu, a następnie zwrócić go po zakończeniu wykonywania dodatkowej opieki pielęgnacyjnej </w:t>
      </w:r>
      <w:r w:rsidR="009C4576"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używania identyfikatora nie dotyczy opiekuna odbywającego pobyt wraz z małoletnim w Oddziale Pediatrycznym), </w:t>
      </w:r>
    </w:p>
    <w:p w:rsidR="00166AE7" w:rsidRPr="009C4576" w:rsidRDefault="005764AD" w:rsidP="00166A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szanować potrzeby </w:t>
      </w:r>
      <w:proofErr w:type="spellStart"/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współpacjentów</w:t>
      </w:r>
      <w:proofErr w:type="spellEnd"/>
      <w:r w:rsidRPr="009C4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74E56" w:rsidRPr="009C4576" w:rsidRDefault="00A74E56" w:rsidP="00A74E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2744" w:rsidRDefault="003B2744" w:rsidP="006E64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E646D" w:rsidRPr="006E646D" w:rsidRDefault="006E646D" w:rsidP="006E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</w:t>
      </w:r>
      <w:r w:rsidR="00BA1A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ącznik nr 1a)</w:t>
      </w:r>
      <w:r w:rsidR="008C3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zarządzenia nr 13</w:t>
      </w:r>
      <w:r w:rsidRPr="006E64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/G/2026</w:t>
      </w:r>
    </w:p>
    <w:p w:rsidR="006E646D" w:rsidRPr="006E646D" w:rsidRDefault="006E646D" w:rsidP="006E64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 dla opiekunów</w:t>
      </w:r>
      <w:r w:rsidR="00C05C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faktycznych</w:t>
      </w:r>
      <w:r w:rsidRPr="006E64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odbywających pobyt wraz z małoletnimi pacjentami w Oddziale Pediatrycznym</w:t>
      </w:r>
    </w:p>
    <w:p w:rsidR="006E646D" w:rsidRPr="006E646D" w:rsidRDefault="006E646D" w:rsidP="00197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ustawowy albo opiekun faktyczny odbywający pobyt wraz z małoletnim pacjentem w Oddziale Pediatrycznym zobowiązany jest do stosowania się do zasad</w:t>
      </w:r>
      <w:r w:rsidR="00BA1A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zarządzeniu nr 13</w:t>
      </w: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/G/2026 oraz załączniku nr 1 do tego zarządzenia. </w:t>
      </w:r>
    </w:p>
    <w:p w:rsidR="006E646D" w:rsidRPr="006E646D" w:rsidRDefault="006E646D" w:rsidP="006E64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Opiekunom umożliwia się całodobowy pobyt w czasie hospitalizacji dziecka, o ile pozwalają na to warunki organizacyjne oddziału. Pierwszeństwo w korzystaniu z tej możliwości mają matki karmiące. </w:t>
      </w:r>
    </w:p>
    <w:p w:rsidR="006E646D" w:rsidRPr="00197FAB" w:rsidRDefault="006E646D" w:rsidP="006E64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czynności, które opiekun może wykonywać przy dziecku, obejmuje w szczególności:</w:t>
      </w:r>
    </w:p>
    <w:p w:rsidR="006E646D" w:rsidRPr="00197FAB" w:rsidRDefault="006E646D" w:rsidP="00197F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karmienie dziecka, </w:t>
      </w:r>
    </w:p>
    <w:p w:rsidR="006E646D" w:rsidRPr="00197FAB" w:rsidRDefault="006E646D" w:rsidP="00197F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przewijanie dziecka, </w:t>
      </w:r>
    </w:p>
    <w:p w:rsidR="006E646D" w:rsidRPr="00197FAB" w:rsidRDefault="006E646D" w:rsidP="00197FA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zaspokajanie podstawowych potrzeb emocjonalnych dziecka. </w:t>
      </w:r>
    </w:p>
    <w:p w:rsidR="006E646D" w:rsidRPr="006E646D" w:rsidRDefault="006E646D" w:rsidP="006E64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zobowiązany jest do bieżącego informowania personelu medycznego o przyjętych przez dziecko posiłkach oraz wszystkich zauważonych objawach.</w:t>
      </w:r>
    </w:p>
    <w:p w:rsidR="004F6465" w:rsidRPr="004F6465" w:rsidRDefault="006E646D" w:rsidP="004F64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czynności pielęgn</w:t>
      </w:r>
      <w:r w:rsidR="00C05C82">
        <w:rPr>
          <w:rFonts w:ascii="Times New Roman" w:eastAsia="Times New Roman" w:hAnsi="Times New Roman" w:cs="Times New Roman"/>
          <w:sz w:val="24"/>
          <w:szCs w:val="24"/>
          <w:lang w:eastAsia="pl-PL"/>
        </w:rPr>
        <w:t>acyjnych, w</w:t>
      </w: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ykonywania zabiegów rehabilitacyjnych opiekun zobowiązany jest każdorazowo zwrócić się do pielęgniarki lub innego uprawnionego członka personelu medycznego.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6E646D" w:rsidRPr="00C05C82" w:rsidRDefault="006E646D" w:rsidP="00C05C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Niedopuszczalne jest pozostawienie małoletniego dziecka w łóżku lub łóżeczku be</w:t>
      </w:r>
      <w:r w:rsidR="00C05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odpowiedniego zabezpieczenia.  </w:t>
      </w:r>
      <w:r w:rsidRPr="00C05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Barierki łóżka lub łóżeczka należy każdorazowo podnosić do maksymalnej wysokości. </w:t>
      </w:r>
    </w:p>
    <w:p w:rsidR="004F6465" w:rsidRPr="004F6465" w:rsidRDefault="00C05C82" w:rsidP="004F64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bliska </w:t>
      </w:r>
      <w:r w:rsidR="006E646D"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opuszczać oddziału bez poinformowania pielęgniarki. </w:t>
      </w:r>
    </w:p>
    <w:p w:rsidR="006E646D" w:rsidRPr="006E646D" w:rsidRDefault="006E646D" w:rsidP="006E64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względów epidemiologicznych wymagane jest ograniczenie kontaktu dziecka z innymi pacjentami.</w:t>
      </w: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Rekomenduje się przebywanie w wyznaczonej sali chorych oraz unikanie przemieszczania się po oddziale bez uzasadnionej potrzeby. </w:t>
      </w:r>
    </w:p>
    <w:p w:rsidR="006E646D" w:rsidRPr="00197FAB" w:rsidRDefault="006E646D" w:rsidP="006E646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4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 zobowiązany jest do: </w:t>
      </w:r>
    </w:p>
    <w:p w:rsidR="006E646D" w:rsidRPr="00197FAB" w:rsidRDefault="006E646D" w:rsidP="00197FA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przestrzegania zasad higieny obowiązujących w oddziale, </w:t>
      </w:r>
    </w:p>
    <w:p w:rsidR="006E646D" w:rsidRPr="00197FAB" w:rsidRDefault="006E646D" w:rsidP="00197FA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stosowania się do poleceń personelu medycznego, </w:t>
      </w:r>
    </w:p>
    <w:p w:rsidR="006E646D" w:rsidRPr="00197FAB" w:rsidRDefault="006E646D" w:rsidP="00197FA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dbania o bezpieczeństwo dziecka oraz innych pacjentów, </w:t>
      </w:r>
    </w:p>
    <w:p w:rsidR="006E646D" w:rsidRPr="00197FAB" w:rsidRDefault="006E646D" w:rsidP="00197FAB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poszanowania spokoju innych pacjentów. </w:t>
      </w:r>
    </w:p>
    <w:p w:rsidR="00594B00" w:rsidRPr="00197FAB" w:rsidRDefault="006E646D" w:rsidP="00197F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FAB">
        <w:rPr>
          <w:rFonts w:ascii="Times New Roman" w:hAnsi="Times New Roman" w:cs="Times New Roman"/>
          <w:sz w:val="24"/>
          <w:szCs w:val="24"/>
        </w:rPr>
        <w:t>W przypadku nieprzestrzegania powyższych zasad personel oddziału może zwrócić opiekunowi uwagę oraz udzielić stosownych wskazówek. W sytuacjach uzasadnionych względami organizacyjnymi, bezpieczeństwa pacjentów lub epidemiologicznymi może zostać podjęta decyzja o czasowym ograniczeniu możliwości przebywania opiekuna na oddziale.</w:t>
      </w:r>
    </w:p>
    <w:p w:rsidR="006E646D" w:rsidRPr="00197FAB" w:rsidRDefault="006E646D" w:rsidP="00A74E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46D" w:rsidRPr="00197FAB" w:rsidRDefault="006E646D" w:rsidP="00A74E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646D" w:rsidRPr="0019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0C1C"/>
    <w:multiLevelType w:val="hybridMultilevel"/>
    <w:tmpl w:val="9082375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277D5"/>
    <w:multiLevelType w:val="multilevel"/>
    <w:tmpl w:val="0D3E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F7E13"/>
    <w:multiLevelType w:val="multilevel"/>
    <w:tmpl w:val="F97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A3B15"/>
    <w:multiLevelType w:val="multilevel"/>
    <w:tmpl w:val="A6EAF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F3D59"/>
    <w:multiLevelType w:val="hybridMultilevel"/>
    <w:tmpl w:val="7E4832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628D7"/>
    <w:multiLevelType w:val="multilevel"/>
    <w:tmpl w:val="E99E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C3ED4"/>
    <w:multiLevelType w:val="multilevel"/>
    <w:tmpl w:val="3E06F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A76CA"/>
    <w:multiLevelType w:val="multilevel"/>
    <w:tmpl w:val="D07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F5CBD"/>
    <w:multiLevelType w:val="hybridMultilevel"/>
    <w:tmpl w:val="9082375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7C0CB3"/>
    <w:multiLevelType w:val="multilevel"/>
    <w:tmpl w:val="A7C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A1F7D"/>
    <w:multiLevelType w:val="multilevel"/>
    <w:tmpl w:val="609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7028E"/>
    <w:multiLevelType w:val="multilevel"/>
    <w:tmpl w:val="7FCA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50E90"/>
    <w:multiLevelType w:val="multilevel"/>
    <w:tmpl w:val="A76E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4458E"/>
    <w:multiLevelType w:val="hybridMultilevel"/>
    <w:tmpl w:val="3120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85007"/>
    <w:multiLevelType w:val="hybridMultilevel"/>
    <w:tmpl w:val="A2B224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417672"/>
    <w:multiLevelType w:val="multilevel"/>
    <w:tmpl w:val="7F3A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53BC0"/>
    <w:multiLevelType w:val="multilevel"/>
    <w:tmpl w:val="F74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2213D"/>
    <w:multiLevelType w:val="multilevel"/>
    <w:tmpl w:val="95A0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555485"/>
    <w:multiLevelType w:val="multilevel"/>
    <w:tmpl w:val="676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35837"/>
    <w:multiLevelType w:val="multilevel"/>
    <w:tmpl w:val="F3581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7"/>
  </w:num>
  <w:num w:numId="5">
    <w:abstractNumId w:val="5"/>
  </w:num>
  <w:num w:numId="6">
    <w:abstractNumId w:val="16"/>
  </w:num>
  <w:num w:numId="7">
    <w:abstractNumId w:val="19"/>
  </w:num>
  <w:num w:numId="8">
    <w:abstractNumId w:val="18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15"/>
  </w:num>
  <w:num w:numId="14">
    <w:abstractNumId w:val="9"/>
  </w:num>
  <w:num w:numId="15">
    <w:abstractNumId w:val="0"/>
  </w:num>
  <w:num w:numId="16">
    <w:abstractNumId w:val="13"/>
  </w:num>
  <w:num w:numId="17">
    <w:abstractNumId w:val="8"/>
  </w:num>
  <w:num w:numId="18">
    <w:abstractNumId w:val="1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AD"/>
    <w:rsid w:val="00032978"/>
    <w:rsid w:val="00050991"/>
    <w:rsid w:val="00113A60"/>
    <w:rsid w:val="00166AE7"/>
    <w:rsid w:val="00194D02"/>
    <w:rsid w:val="00197FAB"/>
    <w:rsid w:val="001A07EC"/>
    <w:rsid w:val="001D32A7"/>
    <w:rsid w:val="00221E5B"/>
    <w:rsid w:val="00251691"/>
    <w:rsid w:val="00257BDF"/>
    <w:rsid w:val="0027689F"/>
    <w:rsid w:val="002A45E5"/>
    <w:rsid w:val="002A7705"/>
    <w:rsid w:val="002B06AB"/>
    <w:rsid w:val="003B2744"/>
    <w:rsid w:val="004829B6"/>
    <w:rsid w:val="004A1D66"/>
    <w:rsid w:val="004F6465"/>
    <w:rsid w:val="005547FE"/>
    <w:rsid w:val="005764AD"/>
    <w:rsid w:val="00594B00"/>
    <w:rsid w:val="005F3296"/>
    <w:rsid w:val="006B2B3F"/>
    <w:rsid w:val="006D775E"/>
    <w:rsid w:val="006E646D"/>
    <w:rsid w:val="006F7514"/>
    <w:rsid w:val="00772084"/>
    <w:rsid w:val="007C0A55"/>
    <w:rsid w:val="007E1B61"/>
    <w:rsid w:val="007E2471"/>
    <w:rsid w:val="008C36B4"/>
    <w:rsid w:val="008F2E77"/>
    <w:rsid w:val="0097504C"/>
    <w:rsid w:val="009C4576"/>
    <w:rsid w:val="00A70860"/>
    <w:rsid w:val="00A74E56"/>
    <w:rsid w:val="00AA78A0"/>
    <w:rsid w:val="00B80854"/>
    <w:rsid w:val="00B821FC"/>
    <w:rsid w:val="00BA1AFB"/>
    <w:rsid w:val="00BB34D5"/>
    <w:rsid w:val="00C05C82"/>
    <w:rsid w:val="00D10D58"/>
    <w:rsid w:val="00D45884"/>
    <w:rsid w:val="00D577DB"/>
    <w:rsid w:val="00D72C85"/>
    <w:rsid w:val="00D73500"/>
    <w:rsid w:val="00D74214"/>
    <w:rsid w:val="00E24220"/>
    <w:rsid w:val="00E54258"/>
    <w:rsid w:val="00EA032B"/>
    <w:rsid w:val="00EF16A6"/>
    <w:rsid w:val="00F16FD2"/>
    <w:rsid w:val="00F4635D"/>
    <w:rsid w:val="00F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EBB2"/>
  <w15:chartTrackingRefBased/>
  <w15:docId w15:val="{4D257CFE-14BA-472B-92CB-21139B3F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9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2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4220"/>
    <w:rPr>
      <w:b/>
      <w:bCs/>
    </w:rPr>
  </w:style>
  <w:style w:type="paragraph" w:styleId="Akapitzlist">
    <w:name w:val="List Paragraph"/>
    <w:basedOn w:val="Normalny"/>
    <w:uiPriority w:val="34"/>
    <w:qFormat/>
    <w:rsid w:val="00166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40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8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zdanbrgy4t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7CBE-1DE3-4675-BE1B-5A90671E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1519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2026-04-01T12:44:00Z</cp:lastPrinted>
  <dcterms:created xsi:type="dcterms:W3CDTF">2026-03-30T11:34:00Z</dcterms:created>
  <dcterms:modified xsi:type="dcterms:W3CDTF">2026-04-02T06:27:00Z</dcterms:modified>
</cp:coreProperties>
</file>